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15" w:rsidRPr="00CD3A15" w:rsidRDefault="00CD3A15" w:rsidP="00CD3A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2"/>
      <w:r w:rsidRPr="00CD3A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общеобразовательное учреждение</w:t>
      </w:r>
    </w:p>
    <w:p w:rsidR="00CD3A15" w:rsidRPr="00CD3A15" w:rsidRDefault="00CD3A15" w:rsidP="00CD3A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CD3A1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________основная общеобразовательная школа №11__________</w:t>
      </w:r>
    </w:p>
    <w:p w:rsidR="00CD3A15" w:rsidRPr="00CD3A15" w:rsidRDefault="00CD3A15" w:rsidP="00CD3A1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Россия, 155902 Ивановская обл., </w:t>
      </w:r>
      <w:proofErr w:type="spellStart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proofErr w:type="gramStart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.Ш</w:t>
      </w:r>
      <w:proofErr w:type="gramEnd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уя</w:t>
      </w:r>
      <w:proofErr w:type="spellEnd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proofErr w:type="spellStart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ул.Аникина</w:t>
      </w:r>
      <w:proofErr w:type="spellEnd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д.21, тел.: 8(49351)4-93-45</w:t>
      </w:r>
    </w:p>
    <w:p w:rsidR="00CD3A15" w:rsidRPr="00174FFF" w:rsidRDefault="00CD3A15" w:rsidP="00CD3A15">
      <w:pPr>
        <w:widowControl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bidi="ar-SA"/>
        </w:rPr>
      </w:pPr>
      <w:proofErr w:type="gramStart"/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e</w:t>
      </w:r>
      <w:r w:rsidRPr="00174FFF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-</w:t>
      </w:r>
      <w:r w:rsidRPr="00CD3A15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mail</w:t>
      </w:r>
      <w:proofErr w:type="gramEnd"/>
      <w:r w:rsidRPr="00174FFF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: </w:t>
      </w:r>
      <w:hyperlink r:id="rId7" w:history="1">
        <w:r w:rsidRPr="00CD3A1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moiashkola</w:t>
        </w:r>
        <w:r w:rsidRPr="00174FFF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11@</w:t>
        </w:r>
        <w:r w:rsidRPr="00CD3A1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mail</w:t>
        </w:r>
        <w:r w:rsidRPr="00174FFF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.</w:t>
        </w:r>
        <w:r w:rsidRPr="00CD3A1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ru</w:t>
        </w:r>
      </w:hyperlink>
    </w:p>
    <w:p w:rsidR="00CD3A15" w:rsidRPr="00174FFF" w:rsidRDefault="00CD3A15">
      <w:pPr>
        <w:pStyle w:val="10"/>
        <w:keepNext/>
        <w:keepLines/>
        <w:shd w:val="clear" w:color="auto" w:fill="auto"/>
        <w:spacing w:line="280" w:lineRule="exact"/>
        <w:jc w:val="right"/>
        <w:rPr>
          <w:lang w:val="en-US"/>
        </w:rPr>
      </w:pPr>
    </w:p>
    <w:p w:rsidR="00F33414" w:rsidRPr="00174FFF" w:rsidRDefault="00F27B29">
      <w:pPr>
        <w:pStyle w:val="10"/>
        <w:keepNext/>
        <w:keepLines/>
        <w:shd w:val="clear" w:color="auto" w:fill="auto"/>
        <w:spacing w:line="280" w:lineRule="exact"/>
        <w:jc w:val="right"/>
        <w:rPr>
          <w:lang w:val="en-US"/>
        </w:rPr>
      </w:pPr>
      <w:r>
        <w:t>ПРОЕКТ</w:t>
      </w:r>
      <w:bookmarkEnd w:id="0"/>
    </w:p>
    <w:p w:rsidR="00CD3A15" w:rsidRPr="00174FFF" w:rsidRDefault="00CD3A15">
      <w:pPr>
        <w:pStyle w:val="10"/>
        <w:keepNext/>
        <w:keepLines/>
        <w:shd w:val="clear" w:color="auto" w:fill="auto"/>
        <w:spacing w:line="280" w:lineRule="exact"/>
        <w:jc w:val="right"/>
        <w:rPr>
          <w:lang w:val="en-US"/>
        </w:rPr>
        <w:sectPr w:rsidR="00CD3A15" w:rsidRPr="00174FFF">
          <w:pgSz w:w="11900" w:h="16840"/>
          <w:pgMar w:top="1469" w:right="961" w:bottom="1661" w:left="2366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D3A15" w:rsidRPr="00174FFF" w:rsidRDefault="00BD35A9">
      <w:pPr>
        <w:spacing w:line="360" w:lineRule="exact"/>
        <w:rPr>
          <w:lang w:val="en-US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33020</wp:posOffset>
                </wp:positionV>
                <wp:extent cx="5654040" cy="375285"/>
                <wp:effectExtent l="0" t="381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15" w:rsidRPr="00CD3A15" w:rsidRDefault="00F27B29" w:rsidP="00CD3A1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rStyle w:val="1Exact0"/>
                                <w:b/>
                                <w:bCs/>
                                <w:u w:val="none"/>
                              </w:rPr>
                            </w:pPr>
                            <w:bookmarkStart w:id="2" w:name="bookmark3"/>
                            <w:r w:rsidRPr="00CD3A15">
                              <w:rPr>
                                <w:rStyle w:val="1Exact0"/>
                                <w:b/>
                                <w:bCs/>
                                <w:u w:val="none"/>
                              </w:rPr>
                              <w:t>Учебный план начального общего образования (пятидневная неделя</w:t>
                            </w:r>
                            <w:r w:rsidR="00CD3A15" w:rsidRPr="00CD3A15">
                              <w:rPr>
                                <w:rStyle w:val="1Exact0"/>
                                <w:b/>
                                <w:bCs/>
                                <w:u w:val="none"/>
                              </w:rPr>
                              <w:t>)</w:t>
                            </w:r>
                          </w:p>
                          <w:bookmarkEnd w:id="2"/>
                          <w:p w:rsidR="00F33414" w:rsidRPr="00CD3A15" w:rsidRDefault="00CD3A15" w:rsidP="00CD3A1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r w:rsidRPr="00CD3A15">
                              <w:rPr>
                                <w:rStyle w:val="1Exact0"/>
                                <w:b/>
                                <w:bCs/>
                                <w:u w:val="none"/>
                              </w:rPr>
                              <w:t>1 класс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.6pt;width:445.2pt;height:29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cB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wWUeiFcFTC2eUyCuL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" filled="f" stroked="f">
                <v:textbox inset="0,0,0,0">
                  <w:txbxContent>
                    <w:p w:rsidR="00CD3A15" w:rsidRPr="00CD3A15" w:rsidRDefault="00F27B29" w:rsidP="00CD3A15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rStyle w:val="1Exact0"/>
                          <w:b/>
                          <w:bCs/>
                          <w:u w:val="none"/>
                        </w:rPr>
                      </w:pPr>
                      <w:bookmarkStart w:id="2" w:name="bookmark3"/>
                      <w:r w:rsidRPr="00CD3A15">
                        <w:rPr>
                          <w:rStyle w:val="1Exact0"/>
                          <w:b/>
                          <w:bCs/>
                          <w:u w:val="none"/>
                        </w:rPr>
                        <w:t>Учебный план начального общего образования (пятидневная неделя</w:t>
                      </w:r>
                      <w:r w:rsidR="00CD3A15" w:rsidRPr="00CD3A15">
                        <w:rPr>
                          <w:rStyle w:val="1Exact0"/>
                          <w:b/>
                          <w:bCs/>
                          <w:u w:val="none"/>
                        </w:rPr>
                        <w:t>)</w:t>
                      </w:r>
                    </w:p>
                    <w:bookmarkEnd w:id="2"/>
                    <w:p w:rsidR="00F33414" w:rsidRPr="00CD3A15" w:rsidRDefault="00CD3A15" w:rsidP="00CD3A15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r w:rsidRPr="00CD3A15">
                        <w:rPr>
                          <w:rStyle w:val="1Exact0"/>
                          <w:b/>
                          <w:bCs/>
                          <w:u w:val="none"/>
                        </w:rPr>
                        <w:t>1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414" w:rsidRPr="00174FFF" w:rsidRDefault="00BD35A9">
      <w:pPr>
        <w:spacing w:line="360" w:lineRule="exact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179705</wp:posOffset>
                </wp:positionV>
                <wp:extent cx="6126480" cy="7212965"/>
                <wp:effectExtent l="635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21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  <w:gridCol w:w="3224"/>
                              <w:gridCol w:w="6"/>
                              <w:gridCol w:w="1461"/>
                            </w:tblGrid>
                            <w:tr w:rsidR="00CD3A15" w:rsidTr="00174FFF">
                              <w:trPr>
                                <w:trHeight w:val="979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Предметные области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Учебные предметы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spacing w:line="210" w:lineRule="exact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3A15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Количество часов</w:t>
                                  </w:r>
                                </w:p>
                                <w:p w:rsid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140" w:lineRule="exact"/>
                                    <w:jc w:val="left"/>
                                  </w:pPr>
                                  <w:r w:rsidRPr="00CD3A15">
                                    <w:rPr>
                                      <w:rFonts w:eastAsia="Arial Unicode MS"/>
                                    </w:rPr>
                                    <w:t>в неделю</w:t>
                                  </w:r>
                                </w:p>
                              </w:tc>
                            </w:tr>
                            <w:tr w:rsidR="00CD3A15" w:rsidRPr="00CD3A15" w:rsidTr="00540230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816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Обязательная часть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Русский язык и литературное чтение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both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/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both"/>
                                  </w:pPr>
                                  <w:r>
                                    <w:rPr>
                                      <w:rStyle w:val="23"/>
                                    </w:rPr>
                                    <w:t>Литературное чтение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Родной язык и литературное чтение на родном языке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both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Родной (русский) язык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/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Литературное чтение на родном (русском) языке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Иностранный язык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Иностранный язык (английский)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Математика и информатика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Обществознание и естествознание («Окружающий мир»)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Окружающий мир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Основы религиозных культур и светской этики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Основы религиозных культур и светской этики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Изобразительное искусство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/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67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D3A15" w:rsidRPr="00CD3A15" w:rsidTr="00CD3A15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66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Часть, формируемая участниками образовательных отношений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67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Подвижные игры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67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Максимально допустимая недельная нагрузка (при 5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softHyphen/>
                                    <w:t>дневной неделе) в соответствии с действующими санитарными правилами и нормами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rPr>
                                      <w:rStyle w:val="211pt"/>
                                    </w:rPr>
                                  </w:pPr>
                                </w:p>
                                <w:p w:rsidR="00BD35A9" w:rsidRDefault="00BD35A9" w:rsidP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rPr>
                                      <w:rStyle w:val="211pt"/>
                                    </w:rPr>
                                  </w:pPr>
                                </w:p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11pt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67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Учебные недели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CD3A15" w:rsidRPr="00CD3A15" w:rsidTr="00174FFF"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67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Default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Всего учебных часов на учебный период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A15" w:rsidRPr="00CD3A15" w:rsidRDefault="00CD3A15" w:rsidP="00CD3A15">
                                  <w:pPr>
                                    <w:pStyle w:val="20"/>
                                    <w:shd w:val="clear" w:color="auto" w:fill="auto"/>
                                    <w:spacing w:after="0" w:line="21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D3A15">
                                    <w:rPr>
                                      <w:rStyle w:val="23"/>
                                      <w:sz w:val="22"/>
                                      <w:szCs w:val="22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</w:tbl>
                          <w:p w:rsidR="00F33414" w:rsidRDefault="00F3341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05pt;margin-top:14.15pt;width:482.4pt;height:567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53r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  <w:gridCol w:w="3224"/>
                        <w:gridCol w:w="6"/>
                        <w:gridCol w:w="1461"/>
                      </w:tblGrid>
                      <w:tr w:rsidR="00CD3A15" w:rsidTr="00174FFF">
                        <w:trPr>
                          <w:trHeight w:val="979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Предметные области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295pt"/>
                              </w:rPr>
                              <w:t>Учебные предметы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spacing w:line="210" w:lineRule="exac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3A15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Количество часов</w:t>
                            </w:r>
                          </w:p>
                          <w:p w:rsid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140" w:lineRule="exact"/>
                              <w:jc w:val="left"/>
                            </w:pPr>
                            <w:r w:rsidRPr="00CD3A15">
                              <w:rPr>
                                <w:rFonts w:eastAsia="Arial Unicode MS"/>
                              </w:rPr>
                              <w:t>в неделю</w:t>
                            </w:r>
                          </w:p>
                        </w:tc>
                      </w:tr>
                      <w:tr w:rsidR="00CD3A15" w:rsidRPr="00CD3A15" w:rsidTr="00540230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816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11pt"/>
                              </w:rPr>
                              <w:t>Обязательная часть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34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Русский язык и литературное чтение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/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Литературное чтение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Родной язык и литературное чтение на родном языке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Родной (русский) язык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34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/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Литературное чтение на родном (русском) языке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rStyle w:val="23"/>
                                <w:sz w:val="22"/>
                                <w:szCs w:val="22"/>
                              </w:rPr>
                            </w:pPr>
                          </w:p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Иностранный язык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Иностранный язык (английский)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rStyle w:val="23"/>
                                <w:sz w:val="22"/>
                                <w:szCs w:val="22"/>
                              </w:rPr>
                            </w:pPr>
                          </w:p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Математика и информатика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Обществознание и естествознание («Окружающий мир»)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Окружающий мир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rStyle w:val="23"/>
                                <w:sz w:val="22"/>
                                <w:szCs w:val="22"/>
                              </w:rPr>
                            </w:pPr>
                          </w:p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Основы религиозных культур и светской этики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Основы религиозных культур и светской этики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rStyle w:val="23"/>
                                <w:sz w:val="22"/>
                                <w:szCs w:val="22"/>
                              </w:rPr>
                            </w:pPr>
                          </w:p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Изобразительное искусство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/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67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</w:tr>
                      <w:tr w:rsidR="00CD3A15" w:rsidRPr="00CD3A15" w:rsidTr="00CD3A15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66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Часть, формируемая участниками образовательных отношений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67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Подвижные игры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67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Максимально допустимая недельная нагрузка (при 5</w:t>
                            </w:r>
                            <w:r>
                              <w:rPr>
                                <w:rStyle w:val="211pt"/>
                              </w:rPr>
                              <w:softHyphen/>
                              <w:t>дневной неделе) в соответствии с действующими санитарными правилами и нормами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rPr>
                                <w:rStyle w:val="211pt"/>
                              </w:rPr>
                            </w:pPr>
                          </w:p>
                          <w:p w:rsidR="00BD35A9" w:rsidRDefault="00BD35A9" w:rsidP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rPr>
                                <w:rStyle w:val="211pt"/>
                              </w:rPr>
                            </w:pPr>
                          </w:p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11pt"/>
                              </w:rPr>
                              <w:t>21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67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Учебные недели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33</w:t>
                            </w:r>
                          </w:p>
                        </w:tc>
                      </w:tr>
                      <w:tr w:rsidR="00CD3A15" w:rsidRPr="00CD3A15" w:rsidTr="00174FFF"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67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Default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Всего учебных часов на учебный период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A15" w:rsidRPr="00CD3A15" w:rsidRDefault="00CD3A15" w:rsidP="00CD3A15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D3A15">
                              <w:rPr>
                                <w:rStyle w:val="23"/>
                                <w:sz w:val="22"/>
                                <w:szCs w:val="22"/>
                              </w:rPr>
                              <w:t>660</w:t>
                            </w:r>
                          </w:p>
                        </w:tc>
                      </w:tr>
                    </w:tbl>
                    <w:p w:rsidR="00F33414" w:rsidRDefault="00F3341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360" w:lineRule="exact"/>
        <w:rPr>
          <w:lang w:val="en-US"/>
        </w:rPr>
      </w:pPr>
    </w:p>
    <w:p w:rsidR="00F33414" w:rsidRPr="00174FFF" w:rsidRDefault="00F33414">
      <w:pPr>
        <w:spacing w:line="424" w:lineRule="exact"/>
        <w:rPr>
          <w:lang w:val="en-US"/>
        </w:rPr>
      </w:pPr>
    </w:p>
    <w:p w:rsidR="00F33414" w:rsidRPr="00174FFF" w:rsidRDefault="00F33414">
      <w:pPr>
        <w:rPr>
          <w:sz w:val="2"/>
          <w:szCs w:val="2"/>
          <w:lang w:val="en-US"/>
        </w:rPr>
        <w:sectPr w:rsidR="00F33414" w:rsidRPr="00174FFF">
          <w:type w:val="continuous"/>
          <w:pgSz w:w="11900" w:h="16840"/>
          <w:pgMar w:top="1439" w:right="903" w:bottom="1439" w:left="13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6"/>
        <w:gridCol w:w="562"/>
        <w:gridCol w:w="581"/>
        <w:gridCol w:w="581"/>
        <w:gridCol w:w="566"/>
        <w:gridCol w:w="653"/>
      </w:tblGrid>
      <w:tr w:rsidR="00F33414">
        <w:trPr>
          <w:trHeight w:hRule="exact" w:val="1008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Курсы внеурочной деятельности</w:t>
            </w:r>
          </w:p>
        </w:tc>
      </w:tr>
      <w:tr w:rsidR="00F33414">
        <w:trPr>
          <w:trHeight w:hRule="exact" w:val="4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Чтение с увлечением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F33414">
        <w:trPr>
          <w:trHeight w:hRule="exact" w:val="10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3"/>
              </w:rPr>
              <w:t>«Читаем, считаем, наблюдаем»</w:t>
            </w:r>
          </w:p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proofErr w:type="gramStart"/>
            <w:r>
              <w:rPr>
                <w:rStyle w:val="23"/>
              </w:rPr>
              <w:t>(программа по развитию основ функциональной грамотности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3</w:t>
            </w:r>
          </w:p>
        </w:tc>
      </w:tr>
      <w:tr w:rsidR="00F33414">
        <w:trPr>
          <w:trHeight w:hRule="exact" w:val="566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Краеведение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F33414">
        <w:trPr>
          <w:trHeight w:hRule="exact" w:val="437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Чудо аппликация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4</w:t>
            </w:r>
          </w:p>
        </w:tc>
      </w:tr>
      <w:tr w:rsidR="00F33414">
        <w:trPr>
          <w:trHeight w:hRule="exact" w:val="4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Школа безопасности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14" w:rsidRDefault="00F3341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2</w:t>
            </w:r>
          </w:p>
        </w:tc>
      </w:tr>
      <w:tr w:rsidR="00F33414">
        <w:trPr>
          <w:trHeight w:hRule="exact" w:val="4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Шахматы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4</w:t>
            </w:r>
          </w:p>
        </w:tc>
      </w:tr>
      <w:tr w:rsidR="00F33414">
        <w:trPr>
          <w:trHeight w:hRule="exact" w:val="4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spellStart"/>
            <w:r>
              <w:rPr>
                <w:rStyle w:val="23"/>
              </w:rPr>
              <w:t>Легоконструирование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4</w:t>
            </w:r>
          </w:p>
        </w:tc>
      </w:tr>
      <w:tr w:rsidR="00F33414">
        <w:trPr>
          <w:trHeight w:hRule="exact" w:val="442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Спортивный калейдоскоп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4</w:t>
            </w:r>
          </w:p>
        </w:tc>
      </w:tr>
      <w:tr w:rsidR="00F33414">
        <w:trPr>
          <w:trHeight w:hRule="exact" w:val="451"/>
          <w:jc w:val="center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Итого на реализацию курсов внеурочной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414" w:rsidRDefault="00F27B2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3"/>
              </w:rPr>
              <w:t>23</w:t>
            </w:r>
          </w:p>
        </w:tc>
      </w:tr>
    </w:tbl>
    <w:p w:rsidR="00F33414" w:rsidRDefault="00F33414">
      <w:pPr>
        <w:framePr w:w="9648" w:wrap="notBeside" w:vAnchor="text" w:hAnchor="text" w:xAlign="center" w:y="1"/>
        <w:rPr>
          <w:sz w:val="2"/>
          <w:szCs w:val="2"/>
        </w:rPr>
      </w:pPr>
    </w:p>
    <w:p w:rsidR="00F33414" w:rsidRDefault="00F33414">
      <w:pPr>
        <w:rPr>
          <w:sz w:val="2"/>
          <w:szCs w:val="2"/>
        </w:rPr>
      </w:pPr>
    </w:p>
    <w:p w:rsidR="00F33414" w:rsidRDefault="00F33414">
      <w:pPr>
        <w:rPr>
          <w:sz w:val="2"/>
          <w:szCs w:val="2"/>
        </w:rPr>
      </w:pPr>
    </w:p>
    <w:sectPr w:rsidR="00F33414">
      <w:pgSz w:w="11900" w:h="16840"/>
      <w:pgMar w:top="1386" w:right="903" w:bottom="1386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29" w:rsidRDefault="00F27B29">
      <w:r>
        <w:separator/>
      </w:r>
    </w:p>
  </w:endnote>
  <w:endnote w:type="continuationSeparator" w:id="0">
    <w:p w:rsidR="00F27B29" w:rsidRDefault="00F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29" w:rsidRDefault="00F27B29"/>
  </w:footnote>
  <w:footnote w:type="continuationSeparator" w:id="0">
    <w:p w:rsidR="00F27B29" w:rsidRDefault="00F27B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14"/>
    <w:rsid w:val="00174FFF"/>
    <w:rsid w:val="00BD35A9"/>
    <w:rsid w:val="00CD3A15"/>
    <w:rsid w:val="00F27B29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ashkola1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Школа11</cp:lastModifiedBy>
  <cp:revision>3</cp:revision>
  <dcterms:created xsi:type="dcterms:W3CDTF">2022-06-13T09:23:00Z</dcterms:created>
  <dcterms:modified xsi:type="dcterms:W3CDTF">2022-06-14T06:35:00Z</dcterms:modified>
</cp:coreProperties>
</file>